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5E3C3" w14:textId="6D464C90" w:rsidR="00DE4874" w:rsidRPr="002914EC" w:rsidRDefault="00DE4874" w:rsidP="002914EC">
      <w:pPr>
        <w:pStyle w:val="NormalWeb"/>
        <w:spacing w:before="0" w:beforeAutospacing="0" w:after="0" w:afterAutospacing="0" w:line="480" w:lineRule="auto"/>
        <w:contextualSpacing/>
        <w:rPr>
          <w:rStyle w:val="Strong"/>
          <w:b w:val="0"/>
          <w:bCs w:val="0"/>
        </w:rPr>
      </w:pPr>
      <w:r w:rsidRPr="002914EC">
        <w:rPr>
          <w:rStyle w:val="Strong"/>
          <w:b w:val="0"/>
          <w:bCs w:val="0"/>
        </w:rPr>
        <w:t>Student</w:t>
      </w:r>
      <w:r w:rsidR="002914EC">
        <w:rPr>
          <w:rStyle w:val="Strong"/>
          <w:b w:val="0"/>
          <w:bCs w:val="0"/>
        </w:rPr>
        <w:t xml:space="preserve"> Name</w:t>
      </w:r>
    </w:p>
    <w:p w14:paraId="2B316CBD" w14:textId="75691208" w:rsidR="00DE4874" w:rsidRPr="002914EC" w:rsidRDefault="00DE4874" w:rsidP="002914EC">
      <w:pPr>
        <w:pStyle w:val="NormalWeb"/>
        <w:spacing w:before="0" w:beforeAutospacing="0" w:after="0" w:afterAutospacing="0" w:line="480" w:lineRule="auto"/>
        <w:contextualSpacing/>
        <w:rPr>
          <w:rStyle w:val="Strong"/>
          <w:b w:val="0"/>
          <w:bCs w:val="0"/>
        </w:rPr>
      </w:pPr>
      <w:r w:rsidRPr="002914EC">
        <w:rPr>
          <w:rStyle w:val="Strong"/>
          <w:b w:val="0"/>
          <w:bCs w:val="0"/>
        </w:rPr>
        <w:t>Professor</w:t>
      </w:r>
      <w:r w:rsidR="002914EC">
        <w:rPr>
          <w:rStyle w:val="Strong"/>
          <w:b w:val="0"/>
          <w:bCs w:val="0"/>
        </w:rPr>
        <w:t xml:space="preserve"> Name</w:t>
      </w:r>
    </w:p>
    <w:p w14:paraId="07167FA7" w14:textId="790CCB7E" w:rsidR="00DE4874" w:rsidRPr="002914EC" w:rsidRDefault="00DE4874" w:rsidP="002914EC">
      <w:pPr>
        <w:pStyle w:val="NormalWeb"/>
        <w:spacing w:before="0" w:beforeAutospacing="0" w:after="0" w:afterAutospacing="0" w:line="480" w:lineRule="auto"/>
        <w:contextualSpacing/>
        <w:rPr>
          <w:rStyle w:val="Strong"/>
          <w:b w:val="0"/>
          <w:bCs w:val="0"/>
        </w:rPr>
      </w:pPr>
      <w:r w:rsidRPr="002914EC">
        <w:rPr>
          <w:rStyle w:val="Strong"/>
          <w:b w:val="0"/>
          <w:bCs w:val="0"/>
        </w:rPr>
        <w:t>Course</w:t>
      </w:r>
    </w:p>
    <w:p w14:paraId="5A932F66" w14:textId="389AC3AE" w:rsidR="00DE4874" w:rsidRPr="002914EC" w:rsidRDefault="002914EC" w:rsidP="002914EC">
      <w:pPr>
        <w:pStyle w:val="NormalWeb"/>
        <w:spacing w:before="0" w:beforeAutospacing="0" w:after="0" w:afterAutospacing="0" w:line="480" w:lineRule="auto"/>
        <w:contextualSpacing/>
        <w:rPr>
          <w:rStyle w:val="Strong"/>
          <w:b w:val="0"/>
          <w:bCs w:val="0"/>
        </w:rPr>
      </w:pPr>
      <w:r>
        <w:rPr>
          <w:rStyle w:val="Strong"/>
          <w:b w:val="0"/>
          <w:bCs w:val="0"/>
        </w:rPr>
        <w:t>D</w:t>
      </w:r>
      <w:r w:rsidR="00DE4874" w:rsidRPr="002914EC">
        <w:rPr>
          <w:rStyle w:val="Strong"/>
          <w:b w:val="0"/>
          <w:bCs w:val="0"/>
        </w:rPr>
        <w:t>ate</w:t>
      </w:r>
    </w:p>
    <w:p w14:paraId="729B0643" w14:textId="2D692A7A" w:rsidR="00DE4874" w:rsidRPr="002914EC" w:rsidRDefault="004A4D73" w:rsidP="00BC6B74">
      <w:pPr>
        <w:pStyle w:val="NormalWeb"/>
        <w:spacing w:before="0" w:beforeAutospacing="0" w:after="0" w:afterAutospacing="0" w:line="480" w:lineRule="auto"/>
        <w:contextualSpacing/>
        <w:jc w:val="center"/>
        <w:rPr>
          <w:rStyle w:val="Strong"/>
          <w:b w:val="0"/>
          <w:bCs w:val="0"/>
        </w:rPr>
      </w:pPr>
      <w:r>
        <w:rPr>
          <w:rStyle w:val="Strong"/>
          <w:b w:val="0"/>
          <w:bCs w:val="0"/>
        </w:rPr>
        <w:t>Raising Multilingual F</w:t>
      </w:r>
      <w:bookmarkStart w:id="0" w:name="_GoBack"/>
      <w:bookmarkEnd w:id="0"/>
      <w:r w:rsidR="00DE4874" w:rsidRPr="002914EC">
        <w:rPr>
          <w:rStyle w:val="Strong"/>
          <w:b w:val="0"/>
          <w:bCs w:val="0"/>
        </w:rPr>
        <w:t>amilies</w:t>
      </w:r>
    </w:p>
    <w:p w14:paraId="7C88ED08" w14:textId="577764D8" w:rsidR="00B87D2D" w:rsidRPr="002914EC" w:rsidRDefault="00DE4874" w:rsidP="00BC6B74">
      <w:pPr>
        <w:pStyle w:val="NormalWeb"/>
        <w:spacing w:before="0" w:beforeAutospacing="0" w:after="0" w:afterAutospacing="0" w:line="480" w:lineRule="auto"/>
        <w:ind w:firstLine="720"/>
        <w:contextualSpacing/>
      </w:pPr>
      <w:r w:rsidRPr="002914EC">
        <w:rPr>
          <w:rStyle w:val="Strong"/>
          <w:b w:val="0"/>
          <w:bCs w:val="0"/>
        </w:rPr>
        <w:t xml:space="preserve">Raising </w:t>
      </w:r>
      <w:proofErr w:type="spellStart"/>
      <w:r w:rsidRPr="002914EC">
        <w:rPr>
          <w:rStyle w:val="Strong"/>
          <w:b w:val="0"/>
          <w:bCs w:val="0"/>
        </w:rPr>
        <w:t>Multilinguals</w:t>
      </w:r>
      <w:proofErr w:type="spellEnd"/>
      <w:r w:rsidRPr="002914EC">
        <w:rPr>
          <w:rStyle w:val="Strong"/>
          <w:b w:val="0"/>
          <w:bCs w:val="0"/>
        </w:rPr>
        <w:t xml:space="preserve"> is a hard job albeit parents have to brace themselves </w:t>
      </w:r>
      <w:r w:rsidR="00702B7D" w:rsidRPr="002914EC">
        <w:rPr>
          <w:rStyle w:val="Strong"/>
          <w:b w:val="0"/>
          <w:bCs w:val="0"/>
        </w:rPr>
        <w:t>for the challenges</w:t>
      </w:r>
      <w:r w:rsidRPr="002914EC">
        <w:rPr>
          <w:rStyle w:val="Strong"/>
          <w:b w:val="0"/>
          <w:bCs w:val="0"/>
        </w:rPr>
        <w:t xml:space="preserve"> as being a multilingual is worthwhile. </w:t>
      </w:r>
      <w:r w:rsidR="00B87D2D" w:rsidRPr="002914EC">
        <w:rPr>
          <w:rStyle w:val="Strong"/>
          <w:b w:val="0"/>
          <w:bCs w:val="0"/>
        </w:rPr>
        <w:t>In the given article, Olga Mecking states that training kids to speak more than one language is difficult despite various methodologies to use</w:t>
      </w:r>
      <w:r w:rsidR="000F30D2">
        <w:rPr>
          <w:rStyle w:val="Strong"/>
          <w:b w:val="0"/>
          <w:bCs w:val="0"/>
        </w:rPr>
        <w:t xml:space="preserve"> </w:t>
      </w:r>
      <w:r w:rsidR="000F30D2" w:rsidRPr="000F30D2">
        <w:t>(</w:t>
      </w:r>
      <w:proofErr w:type="spellStart"/>
      <w:r w:rsidR="000F30D2" w:rsidRPr="000F30D2">
        <w:t>Weintraub</w:t>
      </w:r>
      <w:proofErr w:type="spellEnd"/>
      <w:r w:rsidR="000F30D2" w:rsidRPr="000F30D2">
        <w:t xml:space="preserve"> 1)</w:t>
      </w:r>
      <w:r w:rsidR="00B87D2D" w:rsidRPr="002914EC">
        <w:rPr>
          <w:rStyle w:val="Strong"/>
          <w:b w:val="0"/>
          <w:bCs w:val="0"/>
        </w:rPr>
        <w:t>. The author explores the different reasons behind parents wanting to teach children several languages and attaining success. The article begins with tonal creation in the mind of the reader. "how can I succeed in raising multilinguists in my family? How do I achieve this goal? What is the typical best approach to utilize? And how do I counter the inevitable challenge arising from maintaining the 'norm' in my family?</w:t>
      </w:r>
      <w:r w:rsidRPr="002914EC">
        <w:rPr>
          <w:rStyle w:val="Strong"/>
          <w:b w:val="0"/>
          <w:bCs w:val="0"/>
        </w:rPr>
        <w:t xml:space="preserve"> </w:t>
      </w:r>
      <w:r w:rsidRPr="002914EC">
        <w:t>(</w:t>
      </w:r>
      <w:proofErr w:type="spellStart"/>
      <w:r w:rsidRPr="002914EC">
        <w:t>Mecking</w:t>
      </w:r>
      <w:proofErr w:type="spellEnd"/>
      <w:r w:rsidRPr="002914EC">
        <w:t>)</w:t>
      </w:r>
      <w:r w:rsidR="00F24FF0">
        <w:t xml:space="preserve"> (</w:t>
      </w:r>
      <w:proofErr w:type="spellStart"/>
      <w:r w:rsidR="00F24FF0">
        <w:t>Weintraub</w:t>
      </w:r>
      <w:proofErr w:type="spellEnd"/>
      <w:r w:rsidR="00F24FF0">
        <w:t xml:space="preserve"> 1)</w:t>
      </w:r>
      <w:r w:rsidRPr="002914EC">
        <w:t xml:space="preserve">. </w:t>
      </w:r>
      <w:r w:rsidR="00B87D2D" w:rsidRPr="002914EC">
        <w:rPr>
          <w:rStyle w:val="Strong"/>
          <w:b w:val="0"/>
          <w:bCs w:val="0"/>
        </w:rPr>
        <w:t xml:space="preserve"> These are the questions that seem to be raised by Mecking in the article. They are essential in preparing the reader to brace him/herself into understanding that raising children is not a walk along the park. It is a journey marred with shortcomings and bottlenecks.  </w:t>
      </w:r>
      <w:r w:rsidR="00B87D2D" w:rsidRPr="002914EC">
        <w:t> These questions are also pertinent in paving the way for</w:t>
      </w:r>
      <w:r w:rsidRPr="002914EC">
        <w:t xml:space="preserve"> the coherent</w:t>
      </w:r>
      <w:r w:rsidR="00B87D2D" w:rsidRPr="002914EC">
        <w:t xml:space="preserve"> arguments</w:t>
      </w:r>
      <w:r w:rsidRPr="002914EC">
        <w:t xml:space="preserve"> presented in the article by Mecking</w:t>
      </w:r>
      <w:r w:rsidR="00B87D2D" w:rsidRPr="002914EC">
        <w:t>. Mecking meticulously convinces the reader that multilingual families are hard to raise while poking them to consider the intricate things to raise such families. </w:t>
      </w:r>
    </w:p>
    <w:p w14:paraId="2BFA58CF" w14:textId="45666014" w:rsidR="00B87D2D" w:rsidRPr="002914EC" w:rsidRDefault="00B87D2D" w:rsidP="00BC6B74">
      <w:pPr>
        <w:pStyle w:val="NormalWeb"/>
        <w:spacing w:before="0" w:beforeAutospacing="0" w:after="0" w:afterAutospacing="0" w:line="480" w:lineRule="auto"/>
        <w:ind w:firstLine="720"/>
        <w:contextualSpacing/>
      </w:pPr>
      <w:r w:rsidRPr="002914EC">
        <w:t xml:space="preserve"> In the first argument, Mecking states that there are several ways of learning. Kids are varied in many ways. Thus, their learning approaches are also different. As such, there is a dichotomy as to how several parents need to teach their kids. Many books, according to </w:t>
      </w:r>
      <w:r w:rsidRPr="002914EC">
        <w:lastRenderedPageBreak/>
        <w:t>Mecking, many articles and books postulate that the one-language, or one-person method, commonly referred to as the OPOL, is the preferable way. </w:t>
      </w:r>
    </w:p>
    <w:p w14:paraId="3E2DDA09" w14:textId="484BC82D" w:rsidR="00B87D2D" w:rsidRPr="002914EC" w:rsidRDefault="00B87D2D" w:rsidP="00BC6B74">
      <w:pPr>
        <w:pStyle w:val="NormalWeb"/>
        <w:spacing w:before="0" w:beforeAutospacing="0" w:after="0" w:afterAutospacing="0" w:line="480" w:lineRule="auto"/>
        <w:ind w:firstLine="720"/>
        <w:contextualSpacing/>
      </w:pPr>
      <w:r w:rsidRPr="002914EC">
        <w:t>This method sounds easy, albeit Mecking evaluates Annick Houwer's analysis from the Erfurt University. The research by Houwer concludes that bilingual kids' success was attributed to the parent's ability to speak the home language and a different/ new language being offered in school. There is no scientific proof of the specific time a child should be exposed to a particular language for them to grasp it fully</w:t>
      </w:r>
      <w:r w:rsidR="00DE4874" w:rsidRPr="002914EC">
        <w:t xml:space="preserve"> </w:t>
      </w:r>
      <w:bookmarkStart w:id="1" w:name="_Hlk63078740"/>
      <w:r w:rsidR="00DE4874" w:rsidRPr="002914EC">
        <w:t>(Mecking)</w:t>
      </w:r>
      <w:r w:rsidRPr="002914EC">
        <w:t xml:space="preserve">. </w:t>
      </w:r>
      <w:bookmarkEnd w:id="1"/>
      <w:r w:rsidRPr="002914EC">
        <w:t>Some people believe that some children require about 30% of working hours to be fluent in a specific language. This makes teaching families several languages a complicated matter.</w:t>
      </w:r>
    </w:p>
    <w:p w14:paraId="00126723" w14:textId="682438EC" w:rsidR="00B87D2D" w:rsidRPr="002914EC" w:rsidRDefault="00B87D2D" w:rsidP="00BC6B74">
      <w:pPr>
        <w:pStyle w:val="NormalWeb"/>
        <w:spacing w:before="0" w:beforeAutospacing="0" w:after="0" w:afterAutospacing="0" w:line="480" w:lineRule="auto"/>
        <w:ind w:firstLine="720"/>
        <w:contextualSpacing/>
      </w:pPr>
      <w:r w:rsidRPr="002914EC">
        <w:t>The use of logos by Mecking was outstanding in stressing his point. Employment of research in deducing the best teaching method to linguists is not necessarily successful. Thus, parents need to take responsibility in seeking the best training method for their children.</w:t>
      </w:r>
    </w:p>
    <w:p w14:paraId="5D0B515A" w14:textId="2C8B26F9" w:rsidR="00B87D2D" w:rsidRPr="002914EC" w:rsidRDefault="00B87D2D" w:rsidP="002914EC">
      <w:pPr>
        <w:pStyle w:val="NormalWeb"/>
        <w:spacing w:before="0" w:beforeAutospacing="0" w:after="0" w:afterAutospacing="0" w:line="480" w:lineRule="auto"/>
        <w:contextualSpacing/>
      </w:pPr>
      <w:r w:rsidRPr="002914EC">
        <w:t>In another argument, Mecking states that multilingual families are at times subject to societal mockery as they are considered reduced cognitive skills and IQ</w:t>
      </w:r>
      <w:r w:rsidR="00F24FF0">
        <w:t xml:space="preserve"> </w:t>
      </w:r>
      <w:r w:rsidR="00F24FF0" w:rsidRPr="00F24FF0">
        <w:t>(</w:t>
      </w:r>
      <w:proofErr w:type="spellStart"/>
      <w:r w:rsidR="00F24FF0" w:rsidRPr="00F24FF0">
        <w:t>Weintraub</w:t>
      </w:r>
      <w:proofErr w:type="spellEnd"/>
      <w:r w:rsidR="00F24FF0" w:rsidRPr="00F24FF0">
        <w:t xml:space="preserve"> </w:t>
      </w:r>
      <w:r w:rsidR="00F24FF0">
        <w:t>1</w:t>
      </w:r>
      <w:r w:rsidR="00F24FF0" w:rsidRPr="00F24FF0">
        <w:t>)</w:t>
      </w:r>
      <w:r w:rsidRPr="002914EC">
        <w:t>. These negative perceptions are some of the barriers to teaching children to speak several languages</w:t>
      </w:r>
      <w:r w:rsidR="00DE4874" w:rsidRPr="002914EC">
        <w:t xml:space="preserve"> (Mecking)</w:t>
      </w:r>
      <w:r w:rsidRPr="002914EC">
        <w:t>. Many families have been lured into stopping kids from embracing their local / mother-tongue, dreading to confuse them or hampering integration into immigrant children. </w:t>
      </w:r>
    </w:p>
    <w:p w14:paraId="163CC6E9" w14:textId="77777777" w:rsidR="00B87D2D" w:rsidRPr="002914EC" w:rsidRDefault="00B87D2D" w:rsidP="00004359">
      <w:pPr>
        <w:pStyle w:val="NormalWeb"/>
        <w:spacing w:before="0" w:beforeAutospacing="0" w:after="0" w:afterAutospacing="0" w:line="480" w:lineRule="auto"/>
        <w:ind w:firstLine="720"/>
        <w:contextualSpacing/>
      </w:pPr>
      <w:r w:rsidRPr="002914EC">
        <w:t xml:space="preserve">According to </w:t>
      </w:r>
      <w:proofErr w:type="spellStart"/>
      <w:r w:rsidRPr="002914EC">
        <w:t>Mecking</w:t>
      </w:r>
      <w:proofErr w:type="spellEnd"/>
      <w:r w:rsidRPr="002914EC">
        <w:t>, language can be used to promote discrimination as specific languages are considered more superior and respectful than others. This means that deeming a particular language 'suspicious' could imply that the speakers are lesser beings. Pathos is utilized in explaining the problems grapple with learning new languages. Families are to consider the unfounded available stereotypes against multilinguists and the worries surrounding the spoken language. Emotional fear in a family is vital when correctly applied. </w:t>
      </w:r>
    </w:p>
    <w:p w14:paraId="34A79842" w14:textId="77777777" w:rsidR="00B87D2D" w:rsidRPr="002914EC" w:rsidRDefault="00B87D2D" w:rsidP="00004359">
      <w:pPr>
        <w:pStyle w:val="NormalWeb"/>
        <w:spacing w:before="0" w:beforeAutospacing="0" w:after="0" w:afterAutospacing="0" w:line="480" w:lineRule="auto"/>
        <w:ind w:firstLine="720"/>
        <w:contextualSpacing/>
      </w:pPr>
      <w:proofErr w:type="spellStart"/>
      <w:r w:rsidRPr="002914EC">
        <w:lastRenderedPageBreak/>
        <w:t>Mecking's</w:t>
      </w:r>
      <w:proofErr w:type="spellEnd"/>
      <w:r w:rsidRPr="002914EC">
        <w:t xml:space="preserve"> last point in his argument is comparing the general raising of children with raising multilingual families. He does this to connect his assertions with the article readers. Through experience, parents are aware of the difficulties faced in upbringing children. For this reason, Mecking uses the personal experiences for the reader to firmly understand that raising multilinguists is a difficult job. Mecking states that middle-class families' likelihood of engaging in converted cultivation was high. This is an approach postulated by the Pennsylvanian University Annette Lareau. It is a way in which parents actively improved the skills of their kids for success. This group of kids, however, experienced exhaustion. Overscheduled and being deficient in enough playing time. This is something that parents can well attest to. Parents want their kids to foster skills to children for them to succeed. Similarly, they also want them to be comfortable and enjoying life. Mecking linked parenting with multilingualism while showing how difficult birth can be. </w:t>
      </w:r>
    </w:p>
    <w:p w14:paraId="1C88FDFC" w14:textId="77777777" w:rsidR="00B87D2D" w:rsidRPr="002914EC" w:rsidRDefault="00B87D2D" w:rsidP="00004359">
      <w:pPr>
        <w:pStyle w:val="NormalWeb"/>
        <w:spacing w:before="0" w:beforeAutospacing="0" w:after="0" w:afterAutospacing="0" w:line="480" w:lineRule="auto"/>
        <w:ind w:firstLine="720"/>
        <w:contextualSpacing/>
      </w:pPr>
      <w:r w:rsidRPr="002914EC">
        <w:t>Just like up-bringing a child is, there is an assortment of information on raising multilingual. Making mistakes, strategizing for tomorrow, and doing things right can be a stressing thing. </w:t>
      </w:r>
    </w:p>
    <w:p w14:paraId="4E847680" w14:textId="77777777" w:rsidR="00B87D2D" w:rsidRPr="002914EC" w:rsidRDefault="00B87D2D" w:rsidP="00004359">
      <w:pPr>
        <w:pStyle w:val="NormalWeb"/>
        <w:spacing w:before="0" w:beforeAutospacing="0" w:after="0" w:afterAutospacing="0" w:line="480" w:lineRule="auto"/>
        <w:ind w:firstLine="720"/>
        <w:contextualSpacing/>
      </w:pPr>
      <w:r w:rsidRPr="002914EC">
        <w:t> Mecking does not abandon one of the themes of the article that raising multilingual is worthwhile. According to Mecking, training a family in many languages causes it to be more tolerant, globally aware and open-minded. Thus, parents should brace themselves to overcome any challenge to training their kids in various languages. This bridges the gap that exists in the article's key objective, as postulated by Mecking.</w:t>
      </w:r>
    </w:p>
    <w:p w14:paraId="4AC2F10E" w14:textId="6D7BFB29" w:rsidR="00B87D2D" w:rsidRPr="002914EC" w:rsidRDefault="00B87D2D" w:rsidP="00004359">
      <w:pPr>
        <w:pStyle w:val="NormalWeb"/>
        <w:spacing w:before="0" w:beforeAutospacing="0" w:after="0" w:afterAutospacing="0" w:line="480" w:lineRule="auto"/>
        <w:ind w:firstLine="720"/>
        <w:contextualSpacing/>
      </w:pPr>
      <w:r w:rsidRPr="002914EC">
        <w:t xml:space="preserve">Generally, </w:t>
      </w:r>
      <w:proofErr w:type="spellStart"/>
      <w:r w:rsidRPr="002914EC">
        <w:t>Mecking</w:t>
      </w:r>
      <w:proofErr w:type="spellEnd"/>
      <w:r w:rsidRPr="002914EC">
        <w:t xml:space="preserve"> was wise enough to state the objective of the article. She was very articulate, unwavering and straight in stating it. The continuous utilization of pathos, ethos, and logos throughout the article is remarkable and useful in presenting vivid arguments. The author </w:t>
      </w:r>
      <w:r w:rsidRPr="002914EC">
        <w:lastRenderedPageBreak/>
        <w:t>has a good understanding of the target audience and is convincing enough to lure them into believing in what is being put across. The utilization of academic researchers in the article was an excellent way of adding credibility to her work and building trust among scholars/ readers. There are no single detectable biases throughout the paper.  Otherwise, the readers could not attract the reader’s attention nor the information therein. The article is scholarly, well-thought-out and researched.</w:t>
      </w:r>
    </w:p>
    <w:p w14:paraId="75794A35" w14:textId="77777777" w:rsidR="00004359" w:rsidRDefault="00004359">
      <w:pPr>
        <w:rPr>
          <w:rFonts w:ascii="Times New Roman" w:hAnsi="Times New Roman" w:cs="Times New Roman"/>
          <w:sz w:val="24"/>
          <w:szCs w:val="24"/>
        </w:rPr>
      </w:pPr>
      <w:r>
        <w:rPr>
          <w:rFonts w:ascii="Times New Roman" w:hAnsi="Times New Roman" w:cs="Times New Roman"/>
          <w:sz w:val="24"/>
          <w:szCs w:val="24"/>
        </w:rPr>
        <w:br w:type="page"/>
      </w:r>
    </w:p>
    <w:p w14:paraId="0DE24FEF" w14:textId="33378F18" w:rsidR="001636B6" w:rsidRDefault="00004359" w:rsidP="000043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28A975D" w14:textId="3E5EB254" w:rsidR="00004359" w:rsidRPr="002914EC" w:rsidRDefault="00004359" w:rsidP="00004359">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Weintraub</w:t>
      </w:r>
      <w:proofErr w:type="spellEnd"/>
      <w:r>
        <w:rPr>
          <w:rFonts w:ascii="Times New Roman" w:hAnsi="Times New Roman" w:cs="Times New Roman"/>
          <w:sz w:val="24"/>
          <w:szCs w:val="24"/>
        </w:rPr>
        <w:t xml:space="preserve"> P. (2018</w:t>
      </w:r>
      <w:r w:rsidRPr="00004359">
        <w:rPr>
          <w:rFonts w:ascii="Times New Roman" w:hAnsi="Times New Roman" w:cs="Times New Roman"/>
          <w:sz w:val="24"/>
          <w:szCs w:val="24"/>
        </w:rPr>
        <w:t xml:space="preserve">). Raising a multilingual family is hard – what makes it work? – Olga </w:t>
      </w:r>
      <w:proofErr w:type="spellStart"/>
      <w:r w:rsidRPr="00004359">
        <w:rPr>
          <w:rFonts w:ascii="Times New Roman" w:hAnsi="Times New Roman" w:cs="Times New Roman"/>
          <w:sz w:val="24"/>
          <w:szCs w:val="24"/>
        </w:rPr>
        <w:t>Mecking</w:t>
      </w:r>
      <w:proofErr w:type="spellEnd"/>
      <w:r w:rsidRPr="00004359">
        <w:rPr>
          <w:rFonts w:ascii="Times New Roman" w:hAnsi="Times New Roman" w:cs="Times New Roman"/>
          <w:sz w:val="24"/>
          <w:szCs w:val="24"/>
        </w:rPr>
        <w:t xml:space="preserve"> | Aeon ideas. Aeon. </w:t>
      </w:r>
      <w:hyperlink r:id="rId6" w:history="1">
        <w:r w:rsidRPr="00595EB3">
          <w:rPr>
            <w:rStyle w:val="Hyperlink"/>
            <w:rFonts w:ascii="Times New Roman" w:hAnsi="Times New Roman" w:cs="Times New Roman"/>
            <w:sz w:val="24"/>
            <w:szCs w:val="24"/>
          </w:rPr>
          <w:t>https://aeon.co/ideas/raising-a-multilingual-family-is-hard-what-makes-it-work</w:t>
        </w:r>
      </w:hyperlink>
      <w:r>
        <w:rPr>
          <w:rFonts w:ascii="Times New Roman" w:hAnsi="Times New Roman" w:cs="Times New Roman"/>
          <w:sz w:val="24"/>
          <w:szCs w:val="24"/>
        </w:rPr>
        <w:t xml:space="preserve"> </w:t>
      </w:r>
    </w:p>
    <w:sectPr w:rsidR="00004359" w:rsidRPr="002914E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443FA3" w14:textId="77777777" w:rsidR="006E5154" w:rsidRDefault="006E5154" w:rsidP="003C2518">
      <w:pPr>
        <w:spacing w:after="0" w:line="240" w:lineRule="auto"/>
      </w:pPr>
      <w:r>
        <w:separator/>
      </w:r>
    </w:p>
  </w:endnote>
  <w:endnote w:type="continuationSeparator" w:id="0">
    <w:p w14:paraId="58FA9243" w14:textId="77777777" w:rsidR="006E5154" w:rsidRDefault="006E5154" w:rsidP="003C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760714"/>
      <w:docPartObj>
        <w:docPartGallery w:val="Page Numbers (Bottom of Page)"/>
        <w:docPartUnique/>
      </w:docPartObj>
    </w:sdtPr>
    <w:sdtEndPr>
      <w:rPr>
        <w:noProof/>
      </w:rPr>
    </w:sdtEndPr>
    <w:sdtContent>
      <w:p w14:paraId="0642CEF1" w14:textId="2BCC2D06" w:rsidR="009D3CB0" w:rsidRDefault="009D3CB0">
        <w:pPr>
          <w:pStyle w:val="Footer"/>
          <w:jc w:val="center"/>
        </w:pPr>
        <w:r>
          <w:fldChar w:fldCharType="begin"/>
        </w:r>
        <w:r>
          <w:instrText xml:space="preserve"> PAGE   \* MERGEFORMAT </w:instrText>
        </w:r>
        <w:r>
          <w:fldChar w:fldCharType="separate"/>
        </w:r>
        <w:r w:rsidR="004A4D73">
          <w:rPr>
            <w:noProof/>
          </w:rPr>
          <w:t>5</w:t>
        </w:r>
        <w:r>
          <w:rPr>
            <w:noProof/>
          </w:rPr>
          <w:fldChar w:fldCharType="end"/>
        </w:r>
      </w:p>
    </w:sdtContent>
  </w:sdt>
  <w:p w14:paraId="5FC437A5" w14:textId="77777777" w:rsidR="009D3CB0" w:rsidRDefault="009D3C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3DFC9" w14:textId="77777777" w:rsidR="006E5154" w:rsidRDefault="006E5154" w:rsidP="003C2518">
      <w:pPr>
        <w:spacing w:after="0" w:line="240" w:lineRule="auto"/>
      </w:pPr>
      <w:r>
        <w:separator/>
      </w:r>
    </w:p>
  </w:footnote>
  <w:footnote w:type="continuationSeparator" w:id="0">
    <w:p w14:paraId="3AE5A8D1" w14:textId="77777777" w:rsidR="006E5154" w:rsidRDefault="006E5154" w:rsidP="003C25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97200233"/>
      <w:docPartObj>
        <w:docPartGallery w:val="Page Numbers (Top of Page)"/>
        <w:docPartUnique/>
      </w:docPartObj>
    </w:sdtPr>
    <w:sdtEndPr>
      <w:rPr>
        <w:noProof/>
      </w:rPr>
    </w:sdtEndPr>
    <w:sdtContent>
      <w:p w14:paraId="4CC800BF" w14:textId="01A28866" w:rsidR="00DE4874" w:rsidRPr="00DE4874" w:rsidRDefault="00DE4874">
        <w:pPr>
          <w:pStyle w:val="Header"/>
          <w:jc w:val="right"/>
          <w:rPr>
            <w:rFonts w:ascii="Times New Roman" w:hAnsi="Times New Roman" w:cs="Times New Roman"/>
            <w:sz w:val="24"/>
            <w:szCs w:val="24"/>
          </w:rPr>
        </w:pPr>
        <w:r w:rsidRPr="00DE4874">
          <w:rPr>
            <w:rFonts w:ascii="Times New Roman" w:hAnsi="Times New Roman" w:cs="Times New Roman"/>
            <w:sz w:val="24"/>
            <w:szCs w:val="24"/>
          </w:rPr>
          <w:t xml:space="preserve"> </w:t>
        </w:r>
        <w:r w:rsidRPr="00DE4874">
          <w:rPr>
            <w:rFonts w:ascii="Times New Roman" w:hAnsi="Times New Roman" w:cs="Times New Roman"/>
            <w:sz w:val="24"/>
            <w:szCs w:val="24"/>
          </w:rPr>
          <w:tab/>
          <w:t xml:space="preserve">                                                                                                                                                               Surname</w:t>
        </w:r>
        <w:r w:rsidR="002914EC">
          <w:rPr>
            <w:rFonts w:ascii="Times New Roman" w:hAnsi="Times New Roman" w:cs="Times New Roman"/>
            <w:sz w:val="24"/>
            <w:szCs w:val="24"/>
          </w:rPr>
          <w:t xml:space="preserve"> </w:t>
        </w:r>
        <w:r w:rsidRPr="00DE4874">
          <w:rPr>
            <w:rFonts w:ascii="Times New Roman" w:hAnsi="Times New Roman" w:cs="Times New Roman"/>
            <w:sz w:val="24"/>
            <w:szCs w:val="24"/>
          </w:rPr>
          <w:fldChar w:fldCharType="begin"/>
        </w:r>
        <w:r w:rsidRPr="00DE4874">
          <w:rPr>
            <w:rFonts w:ascii="Times New Roman" w:hAnsi="Times New Roman" w:cs="Times New Roman"/>
            <w:sz w:val="24"/>
            <w:szCs w:val="24"/>
          </w:rPr>
          <w:instrText xml:space="preserve"> PAGE   \* MERGEFORMAT </w:instrText>
        </w:r>
        <w:r w:rsidRPr="00DE4874">
          <w:rPr>
            <w:rFonts w:ascii="Times New Roman" w:hAnsi="Times New Roman" w:cs="Times New Roman"/>
            <w:sz w:val="24"/>
            <w:szCs w:val="24"/>
          </w:rPr>
          <w:fldChar w:fldCharType="separate"/>
        </w:r>
        <w:r w:rsidR="004A4D73">
          <w:rPr>
            <w:rFonts w:ascii="Times New Roman" w:hAnsi="Times New Roman" w:cs="Times New Roman"/>
            <w:noProof/>
            <w:sz w:val="24"/>
            <w:szCs w:val="24"/>
          </w:rPr>
          <w:t>5</w:t>
        </w:r>
        <w:r w:rsidRPr="00DE4874">
          <w:rPr>
            <w:rFonts w:ascii="Times New Roman" w:hAnsi="Times New Roman" w:cs="Times New Roman"/>
            <w:noProof/>
            <w:sz w:val="24"/>
            <w:szCs w:val="24"/>
          </w:rPr>
          <w:fldChar w:fldCharType="end"/>
        </w:r>
      </w:p>
    </w:sdtContent>
  </w:sdt>
  <w:p w14:paraId="36CB4F2E" w14:textId="77777777" w:rsidR="00DE4874" w:rsidRDefault="00DE48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E5D"/>
    <w:rsid w:val="00004359"/>
    <w:rsid w:val="00062E62"/>
    <w:rsid w:val="00064233"/>
    <w:rsid w:val="0007367D"/>
    <w:rsid w:val="000742D0"/>
    <w:rsid w:val="0008304A"/>
    <w:rsid w:val="000878D3"/>
    <w:rsid w:val="000C06E8"/>
    <w:rsid w:val="000D0A5D"/>
    <w:rsid w:val="000F30D2"/>
    <w:rsid w:val="000F737C"/>
    <w:rsid w:val="0011457E"/>
    <w:rsid w:val="00154C35"/>
    <w:rsid w:val="001636B6"/>
    <w:rsid w:val="0018634F"/>
    <w:rsid w:val="001869B8"/>
    <w:rsid w:val="001A43B5"/>
    <w:rsid w:val="001C42F8"/>
    <w:rsid w:val="001C5E46"/>
    <w:rsid w:val="001C6C4C"/>
    <w:rsid w:val="002072AE"/>
    <w:rsid w:val="00212F42"/>
    <w:rsid w:val="002254E8"/>
    <w:rsid w:val="002400D5"/>
    <w:rsid w:val="00240FAA"/>
    <w:rsid w:val="002526BA"/>
    <w:rsid w:val="002849F9"/>
    <w:rsid w:val="002914EC"/>
    <w:rsid w:val="00296514"/>
    <w:rsid w:val="002C1C67"/>
    <w:rsid w:val="002D3DB3"/>
    <w:rsid w:val="002F2A2A"/>
    <w:rsid w:val="00302579"/>
    <w:rsid w:val="003147F9"/>
    <w:rsid w:val="00330063"/>
    <w:rsid w:val="00334C12"/>
    <w:rsid w:val="00345FBE"/>
    <w:rsid w:val="00373F6A"/>
    <w:rsid w:val="003946F4"/>
    <w:rsid w:val="00394BFE"/>
    <w:rsid w:val="00394FBD"/>
    <w:rsid w:val="003A30F0"/>
    <w:rsid w:val="003C2518"/>
    <w:rsid w:val="003D7D72"/>
    <w:rsid w:val="003F4871"/>
    <w:rsid w:val="00412F28"/>
    <w:rsid w:val="00455E91"/>
    <w:rsid w:val="0046222F"/>
    <w:rsid w:val="004728A7"/>
    <w:rsid w:val="00474CC1"/>
    <w:rsid w:val="00493BB7"/>
    <w:rsid w:val="0049532B"/>
    <w:rsid w:val="004A49B3"/>
    <w:rsid w:val="004A4D73"/>
    <w:rsid w:val="004E388F"/>
    <w:rsid w:val="00503BDA"/>
    <w:rsid w:val="005140FC"/>
    <w:rsid w:val="00533ADB"/>
    <w:rsid w:val="00545F86"/>
    <w:rsid w:val="00555EE4"/>
    <w:rsid w:val="005679CA"/>
    <w:rsid w:val="00592351"/>
    <w:rsid w:val="005B1048"/>
    <w:rsid w:val="005E58B3"/>
    <w:rsid w:val="00601722"/>
    <w:rsid w:val="006126D9"/>
    <w:rsid w:val="00653585"/>
    <w:rsid w:val="00655E5D"/>
    <w:rsid w:val="0066493E"/>
    <w:rsid w:val="00685A75"/>
    <w:rsid w:val="006D2BD9"/>
    <w:rsid w:val="006D62EA"/>
    <w:rsid w:val="006D65BF"/>
    <w:rsid w:val="006E5154"/>
    <w:rsid w:val="00702B7D"/>
    <w:rsid w:val="00706E8A"/>
    <w:rsid w:val="00740472"/>
    <w:rsid w:val="007A793C"/>
    <w:rsid w:val="007E049E"/>
    <w:rsid w:val="00816AF0"/>
    <w:rsid w:val="00822663"/>
    <w:rsid w:val="008246D1"/>
    <w:rsid w:val="008523CE"/>
    <w:rsid w:val="00853C58"/>
    <w:rsid w:val="00857107"/>
    <w:rsid w:val="0086633B"/>
    <w:rsid w:val="008719B1"/>
    <w:rsid w:val="00890026"/>
    <w:rsid w:val="008C3FC8"/>
    <w:rsid w:val="008D4BA1"/>
    <w:rsid w:val="008D6260"/>
    <w:rsid w:val="008E5D55"/>
    <w:rsid w:val="009005B3"/>
    <w:rsid w:val="00905ACA"/>
    <w:rsid w:val="00934EBD"/>
    <w:rsid w:val="009431E4"/>
    <w:rsid w:val="009577BA"/>
    <w:rsid w:val="00980FC2"/>
    <w:rsid w:val="00992898"/>
    <w:rsid w:val="009B2F28"/>
    <w:rsid w:val="009D3CB0"/>
    <w:rsid w:val="00A10D3E"/>
    <w:rsid w:val="00A30B2C"/>
    <w:rsid w:val="00A3310D"/>
    <w:rsid w:val="00A35E48"/>
    <w:rsid w:val="00A36356"/>
    <w:rsid w:val="00A44136"/>
    <w:rsid w:val="00A53838"/>
    <w:rsid w:val="00A636E3"/>
    <w:rsid w:val="00A75843"/>
    <w:rsid w:val="00A90B3F"/>
    <w:rsid w:val="00A950C7"/>
    <w:rsid w:val="00AA387A"/>
    <w:rsid w:val="00AB63DB"/>
    <w:rsid w:val="00B168AB"/>
    <w:rsid w:val="00B2380A"/>
    <w:rsid w:val="00B37766"/>
    <w:rsid w:val="00B50A7C"/>
    <w:rsid w:val="00B51F26"/>
    <w:rsid w:val="00B6049E"/>
    <w:rsid w:val="00B67269"/>
    <w:rsid w:val="00B87D2D"/>
    <w:rsid w:val="00BA7DF0"/>
    <w:rsid w:val="00BC067D"/>
    <w:rsid w:val="00BC6B74"/>
    <w:rsid w:val="00C050C2"/>
    <w:rsid w:val="00C05255"/>
    <w:rsid w:val="00C41DEF"/>
    <w:rsid w:val="00C64CC7"/>
    <w:rsid w:val="00C77519"/>
    <w:rsid w:val="00CB4A46"/>
    <w:rsid w:val="00CC1080"/>
    <w:rsid w:val="00D0479E"/>
    <w:rsid w:val="00D273B8"/>
    <w:rsid w:val="00D70DEF"/>
    <w:rsid w:val="00D92837"/>
    <w:rsid w:val="00D9549C"/>
    <w:rsid w:val="00DD2582"/>
    <w:rsid w:val="00DE4874"/>
    <w:rsid w:val="00DE4D9D"/>
    <w:rsid w:val="00DF4923"/>
    <w:rsid w:val="00E117D8"/>
    <w:rsid w:val="00E22539"/>
    <w:rsid w:val="00E248CD"/>
    <w:rsid w:val="00E32272"/>
    <w:rsid w:val="00E3459F"/>
    <w:rsid w:val="00E35545"/>
    <w:rsid w:val="00E4133B"/>
    <w:rsid w:val="00E655BF"/>
    <w:rsid w:val="00E753D5"/>
    <w:rsid w:val="00E94DD6"/>
    <w:rsid w:val="00EB2B9B"/>
    <w:rsid w:val="00EE754D"/>
    <w:rsid w:val="00F00C9B"/>
    <w:rsid w:val="00F24FF0"/>
    <w:rsid w:val="00F25BE4"/>
    <w:rsid w:val="00F40411"/>
    <w:rsid w:val="00F4415D"/>
    <w:rsid w:val="00F45FC6"/>
    <w:rsid w:val="00F65010"/>
    <w:rsid w:val="00F93D5C"/>
    <w:rsid w:val="00F959CF"/>
    <w:rsid w:val="00FA6AC7"/>
    <w:rsid w:val="00FC02F4"/>
    <w:rsid w:val="00FD6123"/>
    <w:rsid w:val="00FD744A"/>
    <w:rsid w:val="00FE7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00C6E"/>
  <w15:chartTrackingRefBased/>
  <w15:docId w15:val="{64444399-78DF-4715-8732-8B50B878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518"/>
  </w:style>
  <w:style w:type="paragraph" w:styleId="Footer">
    <w:name w:val="footer"/>
    <w:basedOn w:val="Normal"/>
    <w:link w:val="FooterChar"/>
    <w:uiPriority w:val="99"/>
    <w:unhideWhenUsed/>
    <w:rsid w:val="003C2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518"/>
  </w:style>
  <w:style w:type="paragraph" w:styleId="NormalWeb">
    <w:name w:val="Normal (Web)"/>
    <w:basedOn w:val="Normal"/>
    <w:uiPriority w:val="99"/>
    <w:semiHidden/>
    <w:unhideWhenUsed/>
    <w:rsid w:val="00B87D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87D2D"/>
    <w:rPr>
      <w:b/>
      <w:bCs/>
    </w:rPr>
  </w:style>
  <w:style w:type="character" w:styleId="Hyperlink">
    <w:name w:val="Hyperlink"/>
    <w:basedOn w:val="DefaultParagraphFont"/>
    <w:uiPriority w:val="99"/>
    <w:unhideWhenUsed/>
    <w:rsid w:val="000043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86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eon.co/ideas/raising-a-multilingual-family-is-hard-what-makes-it-wor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2021-02-01T21:50:00Z</dcterms:created>
  <dcterms:modified xsi:type="dcterms:W3CDTF">2021-02-01T21:50:00Z</dcterms:modified>
</cp:coreProperties>
</file>